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C75A3" w14:textId="77777777" w:rsidR="00BE761F" w:rsidRPr="00BE761F" w:rsidRDefault="00BE761F" w:rsidP="00BE761F">
      <w:pPr>
        <w:pStyle w:val="NormalWeb"/>
        <w:rPr>
          <w:sz w:val="30"/>
          <w:szCs w:val="30"/>
        </w:rPr>
      </w:pPr>
      <w:r w:rsidRPr="00BE761F">
        <w:rPr>
          <w:sz w:val="30"/>
          <w:szCs w:val="30"/>
        </w:rPr>
        <w:t>Good [morning/afternoon], everyone.</w:t>
      </w:r>
    </w:p>
    <w:p w14:paraId="4FB9D04C" w14:textId="77777777" w:rsidR="00BE761F" w:rsidRPr="00BE761F" w:rsidRDefault="00BE761F" w:rsidP="00BE761F">
      <w:pPr>
        <w:pStyle w:val="NormalWeb"/>
        <w:rPr>
          <w:sz w:val="30"/>
          <w:szCs w:val="30"/>
        </w:rPr>
      </w:pPr>
      <w:r w:rsidRPr="00BE761F">
        <w:rPr>
          <w:sz w:val="30"/>
          <w:szCs w:val="30"/>
        </w:rPr>
        <w:t>Today, I want to shine a light on a fascinating piece of Minnesota history that doesn’t always get the attention it deserves—the story of our first official state flag, and how it was created almost entirely by women.</w:t>
      </w:r>
    </w:p>
    <w:p w14:paraId="2678C489" w14:textId="77777777" w:rsidR="00BE761F" w:rsidRPr="00BE761F" w:rsidRDefault="00BE761F" w:rsidP="00BE761F">
      <w:pPr>
        <w:pStyle w:val="NormalWeb"/>
        <w:rPr>
          <w:sz w:val="30"/>
          <w:szCs w:val="30"/>
        </w:rPr>
      </w:pPr>
      <w:r w:rsidRPr="00BE761F">
        <w:rPr>
          <w:sz w:val="30"/>
          <w:szCs w:val="30"/>
        </w:rPr>
        <w:t>When Minnesota became a state in 1858, it had no official flag. That changed in 1892 when the Minnesota Women’s Auxiliary Board prepared for the World’s Columbian Exposition in Chicago. These women wanted Minnesota to have a strong, symbolic presence at the fair, so they launched a public design contest.</w:t>
      </w:r>
    </w:p>
    <w:p w14:paraId="021875D8" w14:textId="182AA626" w:rsidR="00BE761F" w:rsidRPr="00BE761F" w:rsidRDefault="00BE761F" w:rsidP="00BE761F">
      <w:pPr>
        <w:pStyle w:val="NormalWeb"/>
        <w:rPr>
          <w:sz w:val="30"/>
          <w:szCs w:val="30"/>
        </w:rPr>
      </w:pPr>
      <w:r>
        <w:rPr>
          <w:sz w:val="30"/>
          <w:szCs w:val="30"/>
        </w:rPr>
        <w:t>There were m</w:t>
      </w:r>
      <w:r w:rsidRPr="00BE761F">
        <w:rPr>
          <w:sz w:val="30"/>
          <w:szCs w:val="30"/>
        </w:rPr>
        <w:t xml:space="preserve">ore than 200 entries in. A six-woman committee, chaired by Florence M. Greenleaf, reviewed every submission. In February 1893, they selected the winning design by </w:t>
      </w:r>
      <w:r w:rsidRPr="00BE761F">
        <w:rPr>
          <w:b/>
          <w:bCs/>
          <w:i/>
          <w:iCs/>
          <w:sz w:val="30"/>
          <w:szCs w:val="30"/>
        </w:rPr>
        <w:t>Amelia Hyde Center</w:t>
      </w:r>
      <w:r w:rsidRPr="00BE761F">
        <w:rPr>
          <w:sz w:val="30"/>
          <w:szCs w:val="30"/>
        </w:rPr>
        <w:t>, an artist and leatherworker from Minneapolis. Center received a $15 prize for her work—roughly $500 in today’s money.</w:t>
      </w:r>
    </w:p>
    <w:p w14:paraId="7F6D8A2D" w14:textId="77777777" w:rsidR="00BE761F" w:rsidRPr="00BE761F" w:rsidRDefault="00BE761F" w:rsidP="00BE761F">
      <w:pPr>
        <w:pStyle w:val="NormalWeb"/>
        <w:rPr>
          <w:sz w:val="30"/>
          <w:szCs w:val="30"/>
        </w:rPr>
      </w:pPr>
      <w:r w:rsidRPr="00BE761F">
        <w:rPr>
          <w:sz w:val="30"/>
          <w:szCs w:val="30"/>
        </w:rPr>
        <w:t>Her design featured the state seal on a white field, surrounded by the state flower—the pink-and-white lady’s slipper—along with 19 gold stars representing Minnesota’s place in the Union. The reverse side was a simple but elegant blue field. Norwegian immigrant sisters Pauline and Thomane Fjelde then hand-embroidered a beautiful silk prototype that went on to win a gold medal at the World’s Fair for its craftsmanship.</w:t>
      </w:r>
    </w:p>
    <w:p w14:paraId="285ACEB9" w14:textId="77777777" w:rsidR="00BE761F" w:rsidRPr="00BE761F" w:rsidRDefault="00BE761F" w:rsidP="00BE761F">
      <w:pPr>
        <w:pStyle w:val="NormalWeb"/>
        <w:rPr>
          <w:sz w:val="30"/>
          <w:szCs w:val="30"/>
        </w:rPr>
      </w:pPr>
      <w:r w:rsidRPr="00BE761F">
        <w:rPr>
          <w:sz w:val="30"/>
          <w:szCs w:val="30"/>
        </w:rPr>
        <w:t xml:space="preserve">Thanks to the strong advocacy of the Women’s Auxiliary Board, </w:t>
      </w:r>
      <w:r w:rsidRPr="00BE761F">
        <w:rPr>
          <w:rStyle w:val="Strong"/>
          <w:sz w:val="30"/>
          <w:szCs w:val="30"/>
        </w:rPr>
        <w:t>on April 4, 1893, the Minnesota state legislature voted to officially adopt Amelia Center’s design</w:t>
      </w:r>
      <w:r w:rsidRPr="00BE761F">
        <w:rPr>
          <w:sz w:val="30"/>
          <w:szCs w:val="30"/>
        </w:rPr>
        <w:t xml:space="preserve"> as the state’s first flag. For over 130 years, that flag represented our state—thanks to the vision, judgment, and talent of women who stepped up when Minnesota needed a symbol.</w:t>
      </w:r>
    </w:p>
    <w:p w14:paraId="3EB948AD" w14:textId="77777777" w:rsidR="00BE761F" w:rsidRPr="00BE761F" w:rsidRDefault="00BE761F" w:rsidP="00BE761F">
      <w:pPr>
        <w:pStyle w:val="NormalWeb"/>
        <w:rPr>
          <w:sz w:val="30"/>
          <w:szCs w:val="30"/>
        </w:rPr>
      </w:pPr>
      <w:r w:rsidRPr="00BE761F">
        <w:rPr>
          <w:sz w:val="30"/>
          <w:szCs w:val="30"/>
        </w:rPr>
        <w:t>This story reminds us that behind many official symbols of pride and identity, there are often women whose contributions have been overlooked. Amelia Hyde Center and the women of the Auxiliary Board didn’t just design a flag—they helped give Minnesota its visual identity at a pivotal moment in our history.</w:t>
      </w:r>
    </w:p>
    <w:p w14:paraId="6182A790" w14:textId="61E84CE9" w:rsidR="00BE761F" w:rsidRPr="00BE761F" w:rsidRDefault="00BE761F" w:rsidP="00BE761F">
      <w:pPr>
        <w:pStyle w:val="NormalWeb"/>
        <w:rPr>
          <w:sz w:val="30"/>
          <w:szCs w:val="30"/>
        </w:rPr>
      </w:pPr>
      <w:r w:rsidRPr="00BE761F">
        <w:rPr>
          <w:sz w:val="30"/>
          <w:szCs w:val="30"/>
        </w:rPr>
        <w:t>Thank you</w:t>
      </w:r>
    </w:p>
    <w:sectPr w:rsidR="00BE761F" w:rsidRPr="00BE7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1F"/>
    <w:rsid w:val="00152585"/>
    <w:rsid w:val="00BE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FED7"/>
  <w15:chartTrackingRefBased/>
  <w15:docId w15:val="{0034AA19-11DA-4586-937C-AF866DBE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6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76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76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76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76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7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6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76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76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76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76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7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61F"/>
    <w:rPr>
      <w:rFonts w:eastAsiaTheme="majorEastAsia" w:cstheme="majorBidi"/>
      <w:color w:val="272727" w:themeColor="text1" w:themeTint="D8"/>
    </w:rPr>
  </w:style>
  <w:style w:type="paragraph" w:styleId="Title">
    <w:name w:val="Title"/>
    <w:basedOn w:val="Normal"/>
    <w:next w:val="Normal"/>
    <w:link w:val="TitleChar"/>
    <w:uiPriority w:val="10"/>
    <w:qFormat/>
    <w:rsid w:val="00BE7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61F"/>
    <w:pPr>
      <w:spacing w:before="160"/>
      <w:jc w:val="center"/>
    </w:pPr>
    <w:rPr>
      <w:i/>
      <w:iCs/>
      <w:color w:val="404040" w:themeColor="text1" w:themeTint="BF"/>
    </w:rPr>
  </w:style>
  <w:style w:type="character" w:customStyle="1" w:styleId="QuoteChar">
    <w:name w:val="Quote Char"/>
    <w:basedOn w:val="DefaultParagraphFont"/>
    <w:link w:val="Quote"/>
    <w:uiPriority w:val="29"/>
    <w:rsid w:val="00BE761F"/>
    <w:rPr>
      <w:i/>
      <w:iCs/>
      <w:color w:val="404040" w:themeColor="text1" w:themeTint="BF"/>
    </w:rPr>
  </w:style>
  <w:style w:type="paragraph" w:styleId="ListParagraph">
    <w:name w:val="List Paragraph"/>
    <w:basedOn w:val="Normal"/>
    <w:uiPriority w:val="34"/>
    <w:qFormat/>
    <w:rsid w:val="00BE761F"/>
    <w:pPr>
      <w:ind w:left="720"/>
      <w:contextualSpacing/>
    </w:pPr>
  </w:style>
  <w:style w:type="character" w:styleId="IntenseEmphasis">
    <w:name w:val="Intense Emphasis"/>
    <w:basedOn w:val="DefaultParagraphFont"/>
    <w:uiPriority w:val="21"/>
    <w:qFormat/>
    <w:rsid w:val="00BE761F"/>
    <w:rPr>
      <w:i/>
      <w:iCs/>
      <w:color w:val="2F5496" w:themeColor="accent1" w:themeShade="BF"/>
    </w:rPr>
  </w:style>
  <w:style w:type="paragraph" w:styleId="IntenseQuote">
    <w:name w:val="Intense Quote"/>
    <w:basedOn w:val="Normal"/>
    <w:next w:val="Normal"/>
    <w:link w:val="IntenseQuoteChar"/>
    <w:uiPriority w:val="30"/>
    <w:qFormat/>
    <w:rsid w:val="00BE76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761F"/>
    <w:rPr>
      <w:i/>
      <w:iCs/>
      <w:color w:val="2F5496" w:themeColor="accent1" w:themeShade="BF"/>
    </w:rPr>
  </w:style>
  <w:style w:type="character" w:styleId="IntenseReference">
    <w:name w:val="Intense Reference"/>
    <w:basedOn w:val="DefaultParagraphFont"/>
    <w:uiPriority w:val="32"/>
    <w:qFormat/>
    <w:rsid w:val="00BE761F"/>
    <w:rPr>
      <w:b/>
      <w:bCs/>
      <w:smallCaps/>
      <w:color w:val="2F5496" w:themeColor="accent1" w:themeShade="BF"/>
      <w:spacing w:val="5"/>
    </w:rPr>
  </w:style>
  <w:style w:type="paragraph" w:styleId="NormalWeb">
    <w:name w:val="Normal (Web)"/>
    <w:basedOn w:val="Normal"/>
    <w:uiPriority w:val="99"/>
    <w:unhideWhenUsed/>
    <w:rsid w:val="00BE761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76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Tonsager</dc:creator>
  <cp:keywords/>
  <dc:description/>
  <cp:lastModifiedBy>Gary Tonsager</cp:lastModifiedBy>
  <cp:revision>1</cp:revision>
  <dcterms:created xsi:type="dcterms:W3CDTF">2026-05-20T18:48:00Z</dcterms:created>
  <dcterms:modified xsi:type="dcterms:W3CDTF">2026-05-20T18:54:00Z</dcterms:modified>
</cp:coreProperties>
</file>